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59"/>
        <w:gridCol w:w="3496"/>
        <w:gridCol w:w="1890"/>
        <w:gridCol w:w="3145"/>
      </w:tblGrid>
      <w:tr w:rsidR="007E16D3" w:rsidTr="007E16D3">
        <w:tc>
          <w:tcPr>
            <w:tcW w:w="9355" w:type="dxa"/>
            <w:gridSpan w:val="2"/>
          </w:tcPr>
          <w:p w:rsidR="007E16D3" w:rsidRPr="007E16D3" w:rsidRDefault="007E16D3" w:rsidP="007E16D3">
            <w:pPr>
              <w:jc w:val="center"/>
              <w:rPr>
                <w:b/>
                <w:sz w:val="36"/>
                <w:szCs w:val="36"/>
              </w:rPr>
            </w:pPr>
            <w:r w:rsidRPr="007E16D3">
              <w:rPr>
                <w:b/>
                <w:noProof/>
                <w:sz w:val="36"/>
                <w:szCs w:val="36"/>
              </w:rPr>
              <w:t>Community School 300</w:t>
            </w:r>
          </w:p>
        </w:tc>
        <w:tc>
          <w:tcPr>
            <w:tcW w:w="5035" w:type="dxa"/>
            <w:gridSpan w:val="2"/>
          </w:tcPr>
          <w:p w:rsidR="007E16D3" w:rsidRPr="00E50408" w:rsidRDefault="007E16D3" w:rsidP="00624E8C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Grades 4-5</w:t>
            </w:r>
          </w:p>
        </w:tc>
      </w:tr>
      <w:tr w:rsidR="00624E8C" w:rsidTr="007E16D3">
        <w:tc>
          <w:tcPr>
            <w:tcW w:w="5859" w:type="dxa"/>
          </w:tcPr>
          <w:p w:rsidR="00624E8C" w:rsidRDefault="00624E8C">
            <w:r>
              <w:t xml:space="preserve">Name: </w:t>
            </w:r>
          </w:p>
        </w:tc>
        <w:tc>
          <w:tcPr>
            <w:tcW w:w="3496" w:type="dxa"/>
          </w:tcPr>
          <w:p w:rsidR="00624E8C" w:rsidRDefault="00624E8C">
            <w:r>
              <w:t xml:space="preserve">Class: </w:t>
            </w:r>
          </w:p>
        </w:tc>
        <w:tc>
          <w:tcPr>
            <w:tcW w:w="1890" w:type="dxa"/>
          </w:tcPr>
          <w:p w:rsidR="00624E8C" w:rsidRDefault="00624E8C">
            <w:r>
              <w:t xml:space="preserve">Date: </w:t>
            </w:r>
          </w:p>
        </w:tc>
        <w:tc>
          <w:tcPr>
            <w:tcW w:w="3145" w:type="dxa"/>
          </w:tcPr>
          <w:p w:rsidR="00624E8C" w:rsidRDefault="00624E8C" w:rsidP="00624E8C">
            <w:pPr>
              <w:jc w:val="center"/>
            </w:pPr>
            <w:r>
              <w:t>___</w:t>
            </w:r>
            <w:proofErr w:type="gramStart"/>
            <w:r>
              <w:t>BOY  _</w:t>
            </w:r>
            <w:proofErr w:type="gramEnd"/>
            <w:r>
              <w:t>__MOY   ___EOY</w:t>
            </w:r>
          </w:p>
        </w:tc>
      </w:tr>
    </w:tbl>
    <w:p w:rsidR="00624E8C" w:rsidRPr="006C3F11" w:rsidRDefault="00624E8C" w:rsidP="00E50408">
      <w:pPr>
        <w:pStyle w:val="Heading2"/>
        <w:rPr>
          <w:b/>
          <w:color w:val="auto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90"/>
        <w:gridCol w:w="1544"/>
        <w:gridCol w:w="1246"/>
        <w:gridCol w:w="2250"/>
        <w:gridCol w:w="540"/>
        <w:gridCol w:w="1350"/>
        <w:gridCol w:w="1440"/>
        <w:gridCol w:w="1705"/>
      </w:tblGrid>
      <w:tr w:rsidR="00F22CDB" w:rsidRPr="006C3F11" w:rsidTr="00F22CDB">
        <w:tc>
          <w:tcPr>
            <w:tcW w:w="152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4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3 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Meeting 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2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Progressing Towards 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1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Not Meeting </w:t>
            </w:r>
          </w:p>
          <w:p w:rsidR="00F22CDB" w:rsidRPr="006C3F11" w:rsidRDefault="00F22CDB" w:rsidP="00F22CD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1705" w:type="dxa"/>
          </w:tcPr>
          <w:p w:rsidR="006C3F11" w:rsidRDefault="006C3F11" w:rsidP="00F22CD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6C3F11" w:rsidP="00F22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SCORE</w:t>
            </w:r>
          </w:p>
        </w:tc>
      </w:tr>
      <w:tr w:rsidR="00F22CDB" w:rsidRPr="006C3F11" w:rsidTr="006C3F11">
        <w:trPr>
          <w:cantSplit/>
          <w:trHeight w:val="1134"/>
        </w:trPr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Development of Ideas</w:t>
            </w:r>
          </w:p>
        </w:tc>
        <w:tc>
          <w:tcPr>
            <w:tcW w:w="2790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addresses the prompt and shows effective development of the topic by using appropriate and elaborate details.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addresses the prompt and shows some development of the topic by using appropriate details.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attempts to address the prompt but lacks supporting details.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may not address the prompt, does not develop the topic, or is inappropriate to the task and purpose.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</w:tr>
      <w:tr w:rsidR="00F22CDB" w:rsidRPr="006C3F11" w:rsidTr="006C3F11">
        <w:trPr>
          <w:cantSplit/>
          <w:trHeight w:val="1134"/>
        </w:trPr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Organization</w:t>
            </w:r>
          </w:p>
        </w:tc>
        <w:tc>
          <w:tcPr>
            <w:tcW w:w="2790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has a well-developed beginning, middle, and end with a consistent use of appropriate transitions.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has a beginning, middle, and ending with use of some transitions.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lacks a beginning, middle or an end.  No evident attempts to use transitions.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does not have a clear order of events or there is NO written response.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</w:tr>
      <w:tr w:rsidR="00F22CDB" w:rsidRPr="006C3F11" w:rsidTr="006C3F11">
        <w:trPr>
          <w:cantSplit/>
          <w:trHeight w:val="1134"/>
        </w:trPr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Knowledge of Language and Conventions</w:t>
            </w:r>
          </w:p>
        </w:tc>
        <w:tc>
          <w:tcPr>
            <w:tcW w:w="2790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There are no errors in grammar and usage.  Meaning is clear throughout the response.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There may be a few errors in grammar and usage, but errors do not interfere with meaning.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demonstrates inconsistent command of the English language.  Patterns of errors in grammar and usage that may occasionally impede understanding.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demonstrates little to no command of conventions of English language.  Frequent distracting errors in grammar and usage that impedes understanding.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</w:tr>
      <w:tr w:rsidR="00F22CDB" w:rsidRPr="006C3F11" w:rsidTr="006C3F11">
        <w:trPr>
          <w:cantSplit/>
          <w:trHeight w:val="1134"/>
        </w:trPr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2790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Vivid, exact words show how, when, and where.  Uses a variety of pronouns and adverbs appropriate to prompt.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Some words show how, when, and where.  Use some variety of pronouns and adverbs appropriate to the prompt.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Limited word choice; repetitive use of pronouns; may be used incorrectly.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Vague or confusing word choice.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</w:tr>
      <w:tr w:rsidR="00F22CDB" w:rsidRPr="006C3F11" w:rsidTr="006C3F11">
        <w:trPr>
          <w:cantSplit/>
          <w:trHeight w:val="1134"/>
        </w:trPr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Mechanics</w:t>
            </w:r>
          </w:p>
        </w:tc>
        <w:tc>
          <w:tcPr>
            <w:tcW w:w="2790" w:type="dxa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No errors in capitalization or punctuation.  Few or no errors in spelling.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Few errors in capitalization and punctuation.  Few or no errors in spelling.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Patterns of errors are evident with capitalization, punctuation, and/or spelling.  Errors may impede understanding.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24E8C">
            <w:pPr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Several errors in capitalization, punctuation, and/or spelling that impede understanding or demonstrates no understanding of mechanics.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</w:tr>
      <w:tr w:rsidR="00F22CDB" w:rsidRPr="006C3F11" w:rsidTr="00F22CDB">
        <w:trPr>
          <w:trHeight w:val="540"/>
        </w:trPr>
        <w:tc>
          <w:tcPr>
            <w:tcW w:w="7105" w:type="dxa"/>
            <w:gridSpan w:val="4"/>
            <w:vMerge w:val="restart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Coded Responses: </w:t>
            </w:r>
          </w:p>
          <w:p w:rsidR="006C3F11" w:rsidRDefault="006C3F11" w:rsidP="00624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coded responses are scored with a 0 on the rubric:</w:t>
            </w:r>
          </w:p>
          <w:p w:rsidR="006C3F11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A= NO response</w:t>
            </w:r>
          </w:p>
          <w:p w:rsidR="006C3F11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B= Response is unintelligible or undecipherable</w:t>
            </w:r>
          </w:p>
          <w:p w:rsidR="006C3F11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 xml:space="preserve">C= Response is not written in English </w:t>
            </w:r>
          </w:p>
          <w:p w:rsidR="006C3F11" w:rsidRPr="006C3F11" w:rsidRDefault="006C3F11" w:rsidP="006C3F11">
            <w:pPr>
              <w:pStyle w:val="NoSpacing"/>
            </w:pPr>
            <w:r w:rsidRPr="006C3F11">
              <w:rPr>
                <w:sz w:val="20"/>
                <w:szCs w:val="20"/>
              </w:rPr>
              <w:t>D= Response is too limited to evaluate</w:t>
            </w:r>
          </w:p>
        </w:tc>
        <w:tc>
          <w:tcPr>
            <w:tcW w:w="2790" w:type="dxa"/>
            <w:gridSpan w:val="2"/>
            <w:vMerge w:val="restart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Raw Score:</w:t>
            </w:r>
          </w:p>
        </w:tc>
        <w:tc>
          <w:tcPr>
            <w:tcW w:w="2790" w:type="dxa"/>
            <w:gridSpan w:val="2"/>
            <w:vMerge w:val="restart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Converted Score: </w:t>
            </w: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Raw Score:</w:t>
            </w:r>
          </w:p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</w:p>
          <w:p w:rsidR="006C3F11" w:rsidRPr="006C3F11" w:rsidRDefault="006C3F11" w:rsidP="00624E8C">
            <w:pPr>
              <w:rPr>
                <w:b/>
                <w:sz w:val="20"/>
                <w:szCs w:val="20"/>
              </w:rPr>
            </w:pPr>
          </w:p>
        </w:tc>
      </w:tr>
      <w:tr w:rsidR="00F22CDB" w:rsidRPr="006C3F11" w:rsidTr="006C3F11">
        <w:trPr>
          <w:trHeight w:val="800"/>
        </w:trPr>
        <w:tc>
          <w:tcPr>
            <w:tcW w:w="7105" w:type="dxa"/>
            <w:gridSpan w:val="4"/>
            <w:vMerge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</w:tcPr>
          <w:p w:rsidR="00F22CDB" w:rsidRPr="006C3F11" w:rsidRDefault="00F22CDB" w:rsidP="00624E8C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Converted Score: </w:t>
            </w:r>
          </w:p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</w:p>
        </w:tc>
      </w:tr>
      <w:tr w:rsidR="00F22CDB" w:rsidRPr="006C3F11" w:rsidTr="00F22CDB">
        <w:tc>
          <w:tcPr>
            <w:tcW w:w="7105" w:type="dxa"/>
            <w:gridSpan w:val="4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Glows:</w:t>
            </w:r>
          </w:p>
          <w:p w:rsidR="006C3F11" w:rsidRDefault="006C3F11" w:rsidP="00624E8C">
            <w:pPr>
              <w:rPr>
                <w:sz w:val="20"/>
                <w:szCs w:val="20"/>
              </w:rPr>
            </w:pPr>
          </w:p>
          <w:p w:rsidR="006C3F11" w:rsidRDefault="006C3F11" w:rsidP="00624E8C">
            <w:pPr>
              <w:rPr>
                <w:sz w:val="20"/>
                <w:szCs w:val="20"/>
              </w:rPr>
            </w:pPr>
          </w:p>
          <w:p w:rsidR="006C3F11" w:rsidRDefault="006C3F11" w:rsidP="00624E8C">
            <w:pPr>
              <w:rPr>
                <w:sz w:val="20"/>
                <w:szCs w:val="20"/>
              </w:rPr>
            </w:pPr>
          </w:p>
          <w:p w:rsidR="006C3F11" w:rsidRDefault="006C3F11" w:rsidP="00624E8C">
            <w:pPr>
              <w:rPr>
                <w:sz w:val="20"/>
                <w:szCs w:val="20"/>
              </w:rPr>
            </w:pPr>
          </w:p>
          <w:p w:rsidR="006C3F11" w:rsidRPr="006C3F11" w:rsidRDefault="006C3F11" w:rsidP="00624E8C">
            <w:pPr>
              <w:rPr>
                <w:sz w:val="20"/>
                <w:szCs w:val="20"/>
              </w:rPr>
            </w:pPr>
          </w:p>
        </w:tc>
        <w:tc>
          <w:tcPr>
            <w:tcW w:w="7285" w:type="dxa"/>
            <w:gridSpan w:val="5"/>
          </w:tcPr>
          <w:p w:rsidR="00F22CDB" w:rsidRPr="006C3F11" w:rsidRDefault="00F22CDB" w:rsidP="00624E8C">
            <w:pPr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Grows:</w:t>
            </w:r>
          </w:p>
        </w:tc>
      </w:tr>
      <w:tr w:rsidR="00E50408" w:rsidTr="002D06E4">
        <w:tc>
          <w:tcPr>
            <w:tcW w:w="9355" w:type="dxa"/>
            <w:gridSpan w:val="5"/>
          </w:tcPr>
          <w:p w:rsidR="00E50408" w:rsidRPr="007E16D3" w:rsidRDefault="00E50408" w:rsidP="002D06E4">
            <w:pPr>
              <w:jc w:val="center"/>
              <w:rPr>
                <w:b/>
                <w:sz w:val="36"/>
                <w:szCs w:val="36"/>
              </w:rPr>
            </w:pPr>
            <w:r w:rsidRPr="007E16D3">
              <w:rPr>
                <w:b/>
                <w:noProof/>
                <w:sz w:val="36"/>
                <w:szCs w:val="36"/>
              </w:rPr>
              <w:lastRenderedPageBreak/>
              <w:t>Community School 300</w:t>
            </w:r>
          </w:p>
        </w:tc>
        <w:tc>
          <w:tcPr>
            <w:tcW w:w="5035" w:type="dxa"/>
            <w:gridSpan w:val="4"/>
          </w:tcPr>
          <w:p w:rsidR="00E50408" w:rsidRPr="00E50408" w:rsidRDefault="00E50408" w:rsidP="002D06E4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E50408">
              <w:rPr>
                <w:rFonts w:ascii="Calibri" w:hAnsi="Calibri" w:cs="Calibri"/>
                <w:b/>
                <w:sz w:val="36"/>
                <w:szCs w:val="36"/>
              </w:rPr>
              <w:t xml:space="preserve">Grades </w:t>
            </w: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2-3</w:t>
            </w:r>
          </w:p>
        </w:tc>
      </w:tr>
      <w:tr w:rsidR="00E50408" w:rsidTr="002D06E4">
        <w:tc>
          <w:tcPr>
            <w:tcW w:w="5859" w:type="dxa"/>
            <w:gridSpan w:val="3"/>
          </w:tcPr>
          <w:p w:rsidR="00E50408" w:rsidRDefault="00E50408" w:rsidP="002D06E4">
            <w:r>
              <w:t xml:space="preserve">Name: </w:t>
            </w:r>
          </w:p>
        </w:tc>
        <w:tc>
          <w:tcPr>
            <w:tcW w:w="3496" w:type="dxa"/>
            <w:gridSpan w:val="2"/>
          </w:tcPr>
          <w:p w:rsidR="00E50408" w:rsidRDefault="00E50408" w:rsidP="002D06E4">
            <w:r>
              <w:t xml:space="preserve">Class: </w:t>
            </w:r>
          </w:p>
        </w:tc>
        <w:tc>
          <w:tcPr>
            <w:tcW w:w="1890" w:type="dxa"/>
            <w:gridSpan w:val="2"/>
          </w:tcPr>
          <w:p w:rsidR="00E50408" w:rsidRDefault="00E50408" w:rsidP="002D06E4">
            <w:r>
              <w:t xml:space="preserve">Date: </w:t>
            </w:r>
          </w:p>
        </w:tc>
        <w:tc>
          <w:tcPr>
            <w:tcW w:w="3145" w:type="dxa"/>
            <w:gridSpan w:val="2"/>
          </w:tcPr>
          <w:p w:rsidR="00E50408" w:rsidRDefault="00E50408" w:rsidP="002D06E4">
            <w:pPr>
              <w:jc w:val="center"/>
            </w:pPr>
            <w:r>
              <w:t>___</w:t>
            </w:r>
            <w:proofErr w:type="gramStart"/>
            <w:r>
              <w:t>BOY  _</w:t>
            </w:r>
            <w:proofErr w:type="gramEnd"/>
            <w:r>
              <w:t>__MOY   ___EOY</w:t>
            </w:r>
          </w:p>
        </w:tc>
      </w:tr>
    </w:tbl>
    <w:p w:rsidR="00E50408" w:rsidRPr="00E50408" w:rsidRDefault="00E50408" w:rsidP="00E5040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90"/>
        <w:gridCol w:w="1544"/>
        <w:gridCol w:w="1246"/>
        <w:gridCol w:w="2250"/>
        <w:gridCol w:w="540"/>
        <w:gridCol w:w="1350"/>
        <w:gridCol w:w="1440"/>
        <w:gridCol w:w="1705"/>
      </w:tblGrid>
      <w:tr w:rsidR="00F22CDB" w:rsidRPr="006C3F11" w:rsidTr="004573AB">
        <w:tc>
          <w:tcPr>
            <w:tcW w:w="1525" w:type="dxa"/>
          </w:tcPr>
          <w:p w:rsidR="00F22CDB" w:rsidRPr="006C3F11" w:rsidRDefault="00F22CDB" w:rsidP="004573AB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4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3 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Meeting 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2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Progressing Towards 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2790" w:type="dxa"/>
            <w:gridSpan w:val="2"/>
          </w:tcPr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1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 xml:space="preserve">Not Meeting </w:t>
            </w:r>
          </w:p>
          <w:p w:rsidR="00F22CDB" w:rsidRPr="006C3F11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1705" w:type="dxa"/>
          </w:tcPr>
          <w:p w:rsidR="006C3F11" w:rsidRDefault="006C3F11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6C3F11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SCORE</w:t>
            </w:r>
          </w:p>
        </w:tc>
      </w:tr>
      <w:tr w:rsidR="00F22CDB" w:rsidRPr="006C3F11" w:rsidTr="004573AB"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Development of Ideas</w:t>
            </w:r>
          </w:p>
        </w:tc>
        <w:tc>
          <w:tcPr>
            <w:tcW w:w="2790" w:type="dxa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addresses the prompt and shows effective development of the topic by using appropriate and elaborate details.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>Response addresses the prompt and shows some development of the topic by using appropriate details.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 xml:space="preserve">Response attempts to address the prompt but lacks supporting details. 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 w:rsidRPr="006C3F11">
              <w:rPr>
                <w:sz w:val="20"/>
                <w:szCs w:val="20"/>
              </w:rPr>
              <w:t xml:space="preserve">Response </w:t>
            </w:r>
            <w:r>
              <w:rPr>
                <w:sz w:val="20"/>
                <w:szCs w:val="20"/>
              </w:rPr>
              <w:t>may not address the prompt, does not develop the topic, or is inappropriate to the task and purpose.</w:t>
            </w:r>
          </w:p>
        </w:tc>
        <w:tc>
          <w:tcPr>
            <w:tcW w:w="1705" w:type="dxa"/>
          </w:tcPr>
          <w:p w:rsidR="00F22CDB" w:rsidRPr="006C3F11" w:rsidRDefault="00F22CDB" w:rsidP="006C3F11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6C3F11" w:rsidTr="004573AB"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Organization</w:t>
            </w:r>
          </w:p>
        </w:tc>
        <w:tc>
          <w:tcPr>
            <w:tcW w:w="2790" w:type="dxa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Response has a well-developed beginning, middle, and end with a consistent use of appropriate transitions. 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Response has a beginning, middle, and ending with use of some transitions.</w:t>
            </w:r>
          </w:p>
        </w:tc>
        <w:tc>
          <w:tcPr>
            <w:tcW w:w="2790" w:type="dxa"/>
            <w:gridSpan w:val="2"/>
          </w:tcPr>
          <w:p w:rsidR="00F22CDB" w:rsidRPr="006C3F11" w:rsidRDefault="006C3F11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Response lacks a beginning, middle, or an end.  No </w:t>
            </w:r>
            <w:r w:rsidR="00550273">
              <w:rPr>
                <w:sz w:val="20"/>
                <w:szCs w:val="20"/>
              </w:rPr>
              <w:t>evident attempts to use transi</w:t>
            </w:r>
            <w:r>
              <w:rPr>
                <w:sz w:val="20"/>
                <w:szCs w:val="20"/>
              </w:rPr>
              <w:t>tions.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Response does not have a clear order of events or there is not written response (CODE A).</w:t>
            </w:r>
          </w:p>
        </w:tc>
        <w:tc>
          <w:tcPr>
            <w:tcW w:w="1705" w:type="dxa"/>
          </w:tcPr>
          <w:p w:rsidR="00F22CDB" w:rsidRPr="006C3F11" w:rsidRDefault="00F22CDB" w:rsidP="006C3F11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6C3F11" w:rsidTr="004573AB"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Knowledge of Language and Conventions</w:t>
            </w:r>
          </w:p>
        </w:tc>
        <w:tc>
          <w:tcPr>
            <w:tcW w:w="2790" w:type="dxa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There are no errors in grammar and usage.  Meaning is clear throughout the response.  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There may be a few errors in grammar and usage, but errors do not interfere with meaning.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Response demonstrates inconsistent command of the English language.  Patterns of errors in grammar and usage that may occasionally impede understanding.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Response demonstrates little to no command of conventions of English language.  Frequent distracting errors in grammar and usage that impedes understanding.</w:t>
            </w:r>
          </w:p>
        </w:tc>
        <w:tc>
          <w:tcPr>
            <w:tcW w:w="1705" w:type="dxa"/>
          </w:tcPr>
          <w:p w:rsidR="00F22CDB" w:rsidRPr="006C3F11" w:rsidRDefault="00F22CDB" w:rsidP="006C3F11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6C3F11" w:rsidTr="004573AB"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2790" w:type="dxa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Vivid, exact words, show how, when, and where.  Uses a variety of pronouns and adverbs appropriate to prompt.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words who how, when, and where.  Use some variety of pronouns and adverbs appropriate to the prompt.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Limited word choice; a repetitive use of pronouns; may be used incorrectly.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Vague or confusing word choice.</w:t>
            </w:r>
          </w:p>
        </w:tc>
        <w:tc>
          <w:tcPr>
            <w:tcW w:w="1705" w:type="dxa"/>
          </w:tcPr>
          <w:p w:rsidR="00F22CDB" w:rsidRPr="006C3F11" w:rsidRDefault="00F22CDB" w:rsidP="006C3F11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6C3F11" w:rsidTr="004573AB">
        <w:tc>
          <w:tcPr>
            <w:tcW w:w="1525" w:type="dxa"/>
          </w:tcPr>
          <w:p w:rsidR="00E50408" w:rsidRDefault="00E50408" w:rsidP="006C3F11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6C3F11" w:rsidRDefault="00F22CDB" w:rsidP="006C3F11">
            <w:pPr>
              <w:jc w:val="center"/>
              <w:rPr>
                <w:b/>
                <w:sz w:val="20"/>
                <w:szCs w:val="20"/>
              </w:rPr>
            </w:pPr>
            <w:r w:rsidRPr="006C3F11">
              <w:rPr>
                <w:b/>
                <w:sz w:val="20"/>
                <w:szCs w:val="20"/>
              </w:rPr>
              <w:t>Mechanics</w:t>
            </w:r>
          </w:p>
        </w:tc>
        <w:tc>
          <w:tcPr>
            <w:tcW w:w="2790" w:type="dxa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errors in capitalization or punctuation.  Few or no errors in spelling. 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Few errors in capitalization and punctuation.  Few or no errors in spelling.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Patterns of errors are evident with capitalization, punctuation, and/or spelling.  Errors may impede understanding.</w:t>
            </w:r>
          </w:p>
        </w:tc>
        <w:tc>
          <w:tcPr>
            <w:tcW w:w="2790" w:type="dxa"/>
            <w:gridSpan w:val="2"/>
          </w:tcPr>
          <w:p w:rsidR="00F22CDB" w:rsidRPr="006C3F11" w:rsidRDefault="00550273" w:rsidP="006C3F11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Several errors in capitalization, punctuation, and/or spelling that impede understanding or demonstrates no understanding of mechanics.</w:t>
            </w:r>
          </w:p>
        </w:tc>
        <w:tc>
          <w:tcPr>
            <w:tcW w:w="1705" w:type="dxa"/>
          </w:tcPr>
          <w:p w:rsidR="00F22CDB" w:rsidRPr="006C3F11" w:rsidRDefault="00F22CDB" w:rsidP="006C3F11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6C3F11" w:rsidTr="004573AB">
        <w:trPr>
          <w:trHeight w:val="540"/>
        </w:trPr>
        <w:tc>
          <w:tcPr>
            <w:tcW w:w="7105" w:type="dxa"/>
            <w:gridSpan w:val="4"/>
            <w:vMerge w:val="restart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bookmarkStart w:id="0" w:name="_GoBack" w:colFirst="0" w:colLast="1"/>
            <w:r w:rsidRPr="00E50408">
              <w:rPr>
                <w:b/>
                <w:sz w:val="20"/>
                <w:szCs w:val="20"/>
              </w:rPr>
              <w:t xml:space="preserve">Coded Responses: </w:t>
            </w:r>
          </w:p>
          <w:p w:rsidR="006C3F11" w:rsidRPr="00E50408" w:rsidRDefault="006C3F11" w:rsidP="006C3F11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All coded responses are scored with a 0 on the rubric:</w:t>
            </w:r>
          </w:p>
          <w:p w:rsidR="006C3F11" w:rsidRPr="00E50408" w:rsidRDefault="006C3F11" w:rsidP="006C3F11">
            <w:pPr>
              <w:pStyle w:val="NoSpacing"/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A= NO response</w:t>
            </w:r>
          </w:p>
          <w:p w:rsidR="006C3F11" w:rsidRPr="00E50408" w:rsidRDefault="006C3F11" w:rsidP="006C3F11">
            <w:pPr>
              <w:pStyle w:val="NoSpacing"/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B= Response is unintelligible or undecipherable</w:t>
            </w:r>
          </w:p>
          <w:p w:rsidR="006C3F11" w:rsidRPr="00E50408" w:rsidRDefault="006C3F11" w:rsidP="006C3F11">
            <w:pPr>
              <w:pStyle w:val="NoSpacing"/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 xml:space="preserve">C= Response is not written in English </w:t>
            </w:r>
          </w:p>
          <w:p w:rsidR="006C3F11" w:rsidRPr="00E50408" w:rsidRDefault="006C3F11" w:rsidP="006C3F11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D= Response is too limited to evaluate</w:t>
            </w:r>
          </w:p>
        </w:tc>
        <w:tc>
          <w:tcPr>
            <w:tcW w:w="2790" w:type="dxa"/>
            <w:gridSpan w:val="2"/>
            <w:vMerge w:val="restart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Raw Score:</w:t>
            </w:r>
          </w:p>
        </w:tc>
        <w:tc>
          <w:tcPr>
            <w:tcW w:w="2790" w:type="dxa"/>
            <w:gridSpan w:val="2"/>
            <w:vMerge w:val="restart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 xml:space="preserve">Converted Score: </w:t>
            </w:r>
          </w:p>
        </w:tc>
        <w:tc>
          <w:tcPr>
            <w:tcW w:w="1705" w:type="dxa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Raw Score:</w:t>
            </w:r>
          </w:p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</w:tc>
      </w:tr>
      <w:tr w:rsidR="00F22CDB" w:rsidRPr="006C3F11" w:rsidTr="004573AB">
        <w:trPr>
          <w:trHeight w:val="540"/>
        </w:trPr>
        <w:tc>
          <w:tcPr>
            <w:tcW w:w="7105" w:type="dxa"/>
            <w:gridSpan w:val="4"/>
            <w:vMerge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Merge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1705" w:type="dxa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 xml:space="preserve">Converted Score: </w:t>
            </w:r>
          </w:p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</w:p>
        </w:tc>
      </w:tr>
      <w:tr w:rsidR="00F22CDB" w:rsidRPr="006C3F11" w:rsidTr="004573AB">
        <w:tc>
          <w:tcPr>
            <w:tcW w:w="7105" w:type="dxa"/>
            <w:gridSpan w:val="4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Glows:</w:t>
            </w:r>
          </w:p>
          <w:p w:rsidR="00550273" w:rsidRPr="00E50408" w:rsidRDefault="00550273" w:rsidP="004573AB">
            <w:pPr>
              <w:rPr>
                <w:b/>
                <w:sz w:val="20"/>
                <w:szCs w:val="20"/>
              </w:rPr>
            </w:pPr>
          </w:p>
          <w:p w:rsidR="00550273" w:rsidRPr="00E50408" w:rsidRDefault="00550273" w:rsidP="004573AB">
            <w:pPr>
              <w:rPr>
                <w:b/>
                <w:sz w:val="20"/>
                <w:szCs w:val="20"/>
              </w:rPr>
            </w:pPr>
          </w:p>
          <w:p w:rsidR="00550273" w:rsidRPr="00E50408" w:rsidRDefault="00550273" w:rsidP="004573AB">
            <w:pPr>
              <w:rPr>
                <w:b/>
                <w:sz w:val="20"/>
                <w:szCs w:val="20"/>
              </w:rPr>
            </w:pPr>
          </w:p>
          <w:p w:rsidR="007E16D3" w:rsidRPr="00E50408" w:rsidRDefault="007E16D3" w:rsidP="004573AB">
            <w:pPr>
              <w:rPr>
                <w:b/>
                <w:sz w:val="20"/>
                <w:szCs w:val="20"/>
              </w:rPr>
            </w:pPr>
          </w:p>
          <w:p w:rsidR="007E16D3" w:rsidRPr="00E50408" w:rsidRDefault="007E16D3" w:rsidP="004573AB">
            <w:pPr>
              <w:rPr>
                <w:b/>
                <w:sz w:val="20"/>
                <w:szCs w:val="20"/>
              </w:rPr>
            </w:pPr>
          </w:p>
          <w:p w:rsidR="00550273" w:rsidRPr="00E50408" w:rsidRDefault="00550273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7285" w:type="dxa"/>
            <w:gridSpan w:val="5"/>
          </w:tcPr>
          <w:p w:rsidR="00F22CDB" w:rsidRPr="00E50408" w:rsidRDefault="00F22CDB" w:rsidP="004573AB">
            <w:pPr>
              <w:rPr>
                <w:b/>
                <w:sz w:val="20"/>
                <w:szCs w:val="20"/>
              </w:rPr>
            </w:pPr>
            <w:r w:rsidRPr="00E50408">
              <w:rPr>
                <w:b/>
                <w:sz w:val="20"/>
                <w:szCs w:val="20"/>
              </w:rPr>
              <w:t>Grows:</w:t>
            </w:r>
          </w:p>
        </w:tc>
      </w:tr>
      <w:bookmarkEnd w:id="0"/>
      <w:tr w:rsidR="00E50408" w:rsidRPr="00E50408" w:rsidTr="002D06E4">
        <w:tc>
          <w:tcPr>
            <w:tcW w:w="9355" w:type="dxa"/>
            <w:gridSpan w:val="5"/>
          </w:tcPr>
          <w:p w:rsidR="00E50408" w:rsidRPr="007E16D3" w:rsidRDefault="00E50408" w:rsidP="002D06E4">
            <w:pPr>
              <w:jc w:val="center"/>
              <w:rPr>
                <w:b/>
                <w:sz w:val="36"/>
                <w:szCs w:val="36"/>
              </w:rPr>
            </w:pPr>
            <w:r w:rsidRPr="007E16D3">
              <w:rPr>
                <w:b/>
                <w:noProof/>
                <w:sz w:val="36"/>
                <w:szCs w:val="36"/>
              </w:rPr>
              <w:t>Community School 300</w:t>
            </w:r>
          </w:p>
        </w:tc>
        <w:tc>
          <w:tcPr>
            <w:tcW w:w="5035" w:type="dxa"/>
            <w:gridSpan w:val="4"/>
          </w:tcPr>
          <w:p w:rsidR="00E50408" w:rsidRPr="00E50408" w:rsidRDefault="00E50408" w:rsidP="002D06E4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G</w:t>
            </w: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rade 1</w:t>
            </w:r>
          </w:p>
        </w:tc>
      </w:tr>
      <w:tr w:rsidR="00E50408" w:rsidTr="002D06E4">
        <w:tc>
          <w:tcPr>
            <w:tcW w:w="5859" w:type="dxa"/>
            <w:gridSpan w:val="3"/>
          </w:tcPr>
          <w:p w:rsidR="00E50408" w:rsidRDefault="00E50408" w:rsidP="002D06E4">
            <w:r>
              <w:t xml:space="preserve">Name: </w:t>
            </w:r>
          </w:p>
        </w:tc>
        <w:tc>
          <w:tcPr>
            <w:tcW w:w="3496" w:type="dxa"/>
            <w:gridSpan w:val="2"/>
          </w:tcPr>
          <w:p w:rsidR="00E50408" w:rsidRDefault="00E50408" w:rsidP="002D06E4">
            <w:r>
              <w:t xml:space="preserve">Class: </w:t>
            </w:r>
          </w:p>
        </w:tc>
        <w:tc>
          <w:tcPr>
            <w:tcW w:w="1890" w:type="dxa"/>
            <w:gridSpan w:val="2"/>
          </w:tcPr>
          <w:p w:rsidR="00E50408" w:rsidRDefault="00E50408" w:rsidP="002D06E4">
            <w:r>
              <w:t xml:space="preserve">Date: </w:t>
            </w:r>
          </w:p>
        </w:tc>
        <w:tc>
          <w:tcPr>
            <w:tcW w:w="3145" w:type="dxa"/>
            <w:gridSpan w:val="2"/>
          </w:tcPr>
          <w:p w:rsidR="00E50408" w:rsidRDefault="00E50408" w:rsidP="002D06E4">
            <w:pPr>
              <w:jc w:val="center"/>
            </w:pPr>
            <w:r>
              <w:t>___</w:t>
            </w:r>
            <w:proofErr w:type="gramStart"/>
            <w:r>
              <w:t>BOY  _</w:t>
            </w:r>
            <w:proofErr w:type="gramEnd"/>
            <w:r>
              <w:t>__MOY   ___EOY</w:t>
            </w:r>
          </w:p>
        </w:tc>
      </w:tr>
    </w:tbl>
    <w:p w:rsidR="00F22CDB" w:rsidRPr="00550273" w:rsidRDefault="00F22CDB" w:rsidP="00E50408">
      <w:pPr>
        <w:pStyle w:val="Heading2"/>
        <w:rPr>
          <w:b/>
          <w:color w:val="auto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90"/>
        <w:gridCol w:w="2790"/>
        <w:gridCol w:w="2790"/>
        <w:gridCol w:w="2790"/>
        <w:gridCol w:w="1705"/>
      </w:tblGrid>
      <w:tr w:rsidR="00F22CDB" w:rsidRPr="004573AB" w:rsidTr="004573AB">
        <w:tc>
          <w:tcPr>
            <w:tcW w:w="1525" w:type="dxa"/>
          </w:tcPr>
          <w:p w:rsidR="00F22CDB" w:rsidRPr="004573AB" w:rsidRDefault="00F22CDB" w:rsidP="004573AB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4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Exceeding 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3 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Meeting 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2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Progressing Towards 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1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Not Meeting </w:t>
            </w:r>
          </w:p>
          <w:p w:rsidR="00F22CDB" w:rsidRPr="004573AB" w:rsidRDefault="00F22CDB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the Standards</w:t>
            </w:r>
          </w:p>
        </w:tc>
        <w:tc>
          <w:tcPr>
            <w:tcW w:w="1705" w:type="dxa"/>
          </w:tcPr>
          <w:p w:rsidR="00550273" w:rsidRPr="004573AB" w:rsidRDefault="00550273" w:rsidP="004573AB">
            <w:pPr>
              <w:jc w:val="center"/>
              <w:rPr>
                <w:b/>
                <w:sz w:val="21"/>
                <w:szCs w:val="21"/>
              </w:rPr>
            </w:pPr>
          </w:p>
          <w:p w:rsidR="00F22CDB" w:rsidRPr="004573AB" w:rsidRDefault="00550273" w:rsidP="004573AB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SCORE</w:t>
            </w: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550273">
            <w:pPr>
              <w:jc w:val="center"/>
              <w:rPr>
                <w:b/>
                <w:sz w:val="21"/>
                <w:szCs w:val="21"/>
              </w:rPr>
            </w:pPr>
          </w:p>
          <w:p w:rsidR="00F22CDB" w:rsidRPr="004573AB" w:rsidRDefault="00F22CDB" w:rsidP="00550273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Development of Ideas</w:t>
            </w:r>
          </w:p>
        </w:tc>
        <w:tc>
          <w:tcPr>
            <w:tcW w:w="2790" w:type="dxa"/>
          </w:tcPr>
          <w:p w:rsidR="00F22CDB" w:rsidRPr="004573AB" w:rsidRDefault="00550273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Response addresses the prompt and shows development of the topic by using appropriate details.</w:t>
            </w:r>
          </w:p>
        </w:tc>
        <w:tc>
          <w:tcPr>
            <w:tcW w:w="2790" w:type="dxa"/>
          </w:tcPr>
          <w:p w:rsidR="00F22CDB" w:rsidRPr="004573AB" w:rsidRDefault="00550273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Response addresses the prompt and shows some development of the topic by using some appropriate details.</w:t>
            </w:r>
          </w:p>
        </w:tc>
        <w:tc>
          <w:tcPr>
            <w:tcW w:w="2790" w:type="dxa"/>
          </w:tcPr>
          <w:p w:rsidR="00F22CDB" w:rsidRPr="004573AB" w:rsidRDefault="00550273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Response attempts to address the prompt with few or no supporting details.</w:t>
            </w:r>
          </w:p>
        </w:tc>
        <w:tc>
          <w:tcPr>
            <w:tcW w:w="2790" w:type="dxa"/>
          </w:tcPr>
          <w:p w:rsidR="00F22CDB" w:rsidRPr="004573AB" w:rsidRDefault="00550273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 xml:space="preserve">Response may </w:t>
            </w:r>
            <w:r w:rsidR="004573AB" w:rsidRPr="004573AB">
              <w:rPr>
                <w:sz w:val="21"/>
                <w:szCs w:val="21"/>
              </w:rPr>
              <w:t>be a picture without a written response.  Response does not address the prompt, does not develop the topic, or is inappropriate to the task and purpose.</w:t>
            </w:r>
          </w:p>
        </w:tc>
        <w:tc>
          <w:tcPr>
            <w:tcW w:w="1705" w:type="dxa"/>
          </w:tcPr>
          <w:p w:rsidR="00F22CDB" w:rsidRPr="004573AB" w:rsidRDefault="00F22CDB" w:rsidP="00550273">
            <w:pPr>
              <w:pStyle w:val="NoSpacing"/>
              <w:rPr>
                <w:sz w:val="21"/>
                <w:szCs w:val="21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550273">
            <w:pPr>
              <w:jc w:val="center"/>
              <w:rPr>
                <w:b/>
                <w:sz w:val="21"/>
                <w:szCs w:val="21"/>
              </w:rPr>
            </w:pPr>
          </w:p>
          <w:p w:rsidR="00F22CDB" w:rsidRPr="004573AB" w:rsidRDefault="00F22CDB" w:rsidP="00550273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Organization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All sentences are on topic, in time order from beginning to end.  Response demonstrates appropriate spacing.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 xml:space="preserve">Most sentences are on topic.  </w:t>
            </w:r>
            <w:proofErr w:type="gramStart"/>
            <w:r w:rsidRPr="004573AB">
              <w:rPr>
                <w:sz w:val="21"/>
                <w:szCs w:val="21"/>
              </w:rPr>
              <w:t>Generally</w:t>
            </w:r>
            <w:proofErr w:type="gramEnd"/>
            <w:r w:rsidRPr="004573AB">
              <w:rPr>
                <w:sz w:val="21"/>
                <w:szCs w:val="21"/>
              </w:rPr>
              <w:t xml:space="preserve"> in time order.  Response may not demonstrate consistent spacing.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Missing a middle or end.  Sentences do not demonstrate a consistent time order.  Response may not demonstrate appropriate spacing.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Events in no sensible time order or there or no written response. (CODE A)</w:t>
            </w:r>
          </w:p>
        </w:tc>
        <w:tc>
          <w:tcPr>
            <w:tcW w:w="1705" w:type="dxa"/>
          </w:tcPr>
          <w:p w:rsidR="00F22CDB" w:rsidRPr="004573AB" w:rsidRDefault="00F22CDB" w:rsidP="00550273">
            <w:pPr>
              <w:pStyle w:val="NoSpacing"/>
              <w:rPr>
                <w:sz w:val="21"/>
                <w:szCs w:val="21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F22CDB" w:rsidRPr="004573AB" w:rsidRDefault="004573AB" w:rsidP="00550273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Sentence Construction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Writes sentences that express a complete thought with details.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Writes sentences that express a complete thought.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Writes in sentence fragments.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No written response.  Words written in isolation.  Writes random letters.</w:t>
            </w:r>
          </w:p>
        </w:tc>
        <w:tc>
          <w:tcPr>
            <w:tcW w:w="1705" w:type="dxa"/>
          </w:tcPr>
          <w:p w:rsidR="00F22CDB" w:rsidRPr="004573AB" w:rsidRDefault="00F22CDB" w:rsidP="00550273">
            <w:pPr>
              <w:pStyle w:val="NoSpacing"/>
              <w:rPr>
                <w:sz w:val="21"/>
                <w:szCs w:val="21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550273">
            <w:pPr>
              <w:jc w:val="center"/>
              <w:rPr>
                <w:b/>
                <w:sz w:val="21"/>
                <w:szCs w:val="21"/>
              </w:rPr>
            </w:pPr>
          </w:p>
          <w:p w:rsidR="00F22CDB" w:rsidRPr="004573AB" w:rsidRDefault="004573AB" w:rsidP="00550273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Grammar 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No errors in grammar.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Some errors in grammar, but the meaning is clear.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Patterns of errors in grammar that may occasionally impeded understanding.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Several errors in grammar that prevent understanding.  No written response.</w:t>
            </w:r>
          </w:p>
        </w:tc>
        <w:tc>
          <w:tcPr>
            <w:tcW w:w="1705" w:type="dxa"/>
          </w:tcPr>
          <w:p w:rsidR="00F22CDB" w:rsidRPr="004573AB" w:rsidRDefault="00F22CDB" w:rsidP="00550273">
            <w:pPr>
              <w:pStyle w:val="NoSpacing"/>
              <w:rPr>
                <w:sz w:val="21"/>
                <w:szCs w:val="21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550273">
            <w:pPr>
              <w:jc w:val="center"/>
              <w:rPr>
                <w:b/>
                <w:sz w:val="21"/>
                <w:szCs w:val="21"/>
              </w:rPr>
            </w:pPr>
          </w:p>
          <w:p w:rsidR="00F22CDB" w:rsidRPr="004573AB" w:rsidRDefault="00F22CDB" w:rsidP="00550273">
            <w:pPr>
              <w:jc w:val="center"/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Mechanics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No errors in capitalization of punctuation.  Few or no errors in spelling.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Few errors in capitalization and punctuation.  Few errors in spelling.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Patterns of errors are evident with capitalization, punctuation, and/or spelling.  Errors may impede understanding.</w:t>
            </w:r>
          </w:p>
        </w:tc>
        <w:tc>
          <w:tcPr>
            <w:tcW w:w="2790" w:type="dxa"/>
          </w:tcPr>
          <w:p w:rsidR="00F22CD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 xml:space="preserve">Several errors.  </w:t>
            </w:r>
          </w:p>
          <w:p w:rsidR="004573AB" w:rsidRPr="004573AB" w:rsidRDefault="004573AB" w:rsidP="0055027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No written response.</w:t>
            </w:r>
          </w:p>
        </w:tc>
        <w:tc>
          <w:tcPr>
            <w:tcW w:w="1705" w:type="dxa"/>
          </w:tcPr>
          <w:p w:rsidR="00F22CDB" w:rsidRPr="004573AB" w:rsidRDefault="00F22CDB" w:rsidP="00550273">
            <w:pPr>
              <w:pStyle w:val="NoSpacing"/>
              <w:rPr>
                <w:sz w:val="21"/>
                <w:szCs w:val="21"/>
              </w:rPr>
            </w:pPr>
          </w:p>
        </w:tc>
      </w:tr>
      <w:tr w:rsidR="00F22CDB" w:rsidRPr="004573AB" w:rsidTr="004573AB">
        <w:trPr>
          <w:trHeight w:val="540"/>
        </w:trPr>
        <w:tc>
          <w:tcPr>
            <w:tcW w:w="7105" w:type="dxa"/>
            <w:gridSpan w:val="3"/>
            <w:vMerge w:val="restart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Coded Responses: </w:t>
            </w:r>
          </w:p>
          <w:p w:rsidR="004573AB" w:rsidRPr="004573AB" w:rsidRDefault="004573AB" w:rsidP="004573AB">
            <w:pPr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All coded responses are scored with a 0 on the rubric:</w:t>
            </w:r>
          </w:p>
          <w:p w:rsidR="004573AB" w:rsidRPr="004573AB" w:rsidRDefault="004573AB" w:rsidP="004573AB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A= NO response</w:t>
            </w:r>
          </w:p>
          <w:p w:rsidR="004573AB" w:rsidRPr="004573AB" w:rsidRDefault="004573AB" w:rsidP="004573AB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B= Response is unintelligible or undecipherable</w:t>
            </w:r>
          </w:p>
          <w:p w:rsidR="004573AB" w:rsidRPr="004573AB" w:rsidRDefault="004573AB" w:rsidP="004573AB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 xml:space="preserve">C= Response is not written in English </w:t>
            </w:r>
          </w:p>
          <w:p w:rsidR="004573AB" w:rsidRPr="004573AB" w:rsidRDefault="004573A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D= Response is too limited to evaluate</w:t>
            </w:r>
          </w:p>
        </w:tc>
        <w:tc>
          <w:tcPr>
            <w:tcW w:w="2790" w:type="dxa"/>
            <w:vMerge w:val="restart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Raw Score:</w:t>
            </w:r>
          </w:p>
        </w:tc>
        <w:tc>
          <w:tcPr>
            <w:tcW w:w="2790" w:type="dxa"/>
            <w:vMerge w:val="restart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Converted Score: 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Raw Score:</w:t>
            </w:r>
          </w:p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</w:p>
          <w:p w:rsidR="004573AB" w:rsidRPr="004573AB" w:rsidRDefault="004573AB" w:rsidP="004573AB">
            <w:pPr>
              <w:rPr>
                <w:b/>
                <w:sz w:val="21"/>
                <w:szCs w:val="21"/>
              </w:rPr>
            </w:pPr>
          </w:p>
        </w:tc>
      </w:tr>
      <w:tr w:rsidR="00F22CDB" w:rsidRPr="004573AB" w:rsidTr="004573AB">
        <w:trPr>
          <w:trHeight w:val="540"/>
        </w:trPr>
        <w:tc>
          <w:tcPr>
            <w:tcW w:w="7105" w:type="dxa"/>
            <w:gridSpan w:val="3"/>
            <w:vMerge/>
          </w:tcPr>
          <w:p w:rsidR="00F22CDB" w:rsidRPr="004573AB" w:rsidRDefault="00F22CDB" w:rsidP="004573AB">
            <w:pPr>
              <w:rPr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</w:p>
        </w:tc>
        <w:tc>
          <w:tcPr>
            <w:tcW w:w="2790" w:type="dxa"/>
            <w:vMerge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</w:p>
        </w:tc>
        <w:tc>
          <w:tcPr>
            <w:tcW w:w="1705" w:type="dxa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 xml:space="preserve">Converted Score: </w:t>
            </w:r>
          </w:p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</w:p>
        </w:tc>
      </w:tr>
      <w:tr w:rsidR="00F22CDB" w:rsidRPr="004573AB" w:rsidTr="004573AB">
        <w:tc>
          <w:tcPr>
            <w:tcW w:w="7105" w:type="dxa"/>
            <w:gridSpan w:val="3"/>
          </w:tcPr>
          <w:p w:rsidR="00F22CD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Glows:</w:t>
            </w:r>
          </w:p>
          <w:p w:rsidR="004573AB" w:rsidRDefault="004573AB" w:rsidP="004573AB">
            <w:pPr>
              <w:rPr>
                <w:b/>
                <w:sz w:val="21"/>
                <w:szCs w:val="21"/>
              </w:rPr>
            </w:pPr>
          </w:p>
          <w:p w:rsidR="004573AB" w:rsidRDefault="004573AB" w:rsidP="004573AB">
            <w:pPr>
              <w:rPr>
                <w:b/>
                <w:sz w:val="21"/>
                <w:szCs w:val="21"/>
              </w:rPr>
            </w:pPr>
          </w:p>
          <w:p w:rsidR="004573AB" w:rsidRDefault="004573AB" w:rsidP="004573AB">
            <w:pPr>
              <w:rPr>
                <w:b/>
                <w:sz w:val="21"/>
                <w:szCs w:val="21"/>
              </w:rPr>
            </w:pPr>
          </w:p>
          <w:p w:rsidR="007E16D3" w:rsidRDefault="007E16D3" w:rsidP="004573AB">
            <w:pPr>
              <w:rPr>
                <w:b/>
                <w:sz w:val="21"/>
                <w:szCs w:val="21"/>
              </w:rPr>
            </w:pPr>
          </w:p>
          <w:p w:rsidR="007E16D3" w:rsidRDefault="007E16D3" w:rsidP="004573AB">
            <w:pPr>
              <w:rPr>
                <w:b/>
                <w:sz w:val="21"/>
                <w:szCs w:val="21"/>
              </w:rPr>
            </w:pPr>
          </w:p>
          <w:p w:rsidR="004573AB" w:rsidRPr="004573AB" w:rsidRDefault="004573AB" w:rsidP="004573AB">
            <w:pPr>
              <w:rPr>
                <w:b/>
                <w:sz w:val="21"/>
                <w:szCs w:val="21"/>
              </w:rPr>
            </w:pPr>
          </w:p>
        </w:tc>
        <w:tc>
          <w:tcPr>
            <w:tcW w:w="7285" w:type="dxa"/>
            <w:gridSpan w:val="3"/>
          </w:tcPr>
          <w:p w:rsidR="00F22CDB" w:rsidRPr="004573AB" w:rsidRDefault="00F22CDB" w:rsidP="004573AB">
            <w:pPr>
              <w:rPr>
                <w:b/>
                <w:sz w:val="21"/>
                <w:szCs w:val="21"/>
              </w:rPr>
            </w:pPr>
            <w:r w:rsidRPr="004573AB">
              <w:rPr>
                <w:b/>
                <w:sz w:val="21"/>
                <w:szCs w:val="21"/>
              </w:rPr>
              <w:t>Grows: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59"/>
        <w:gridCol w:w="3496"/>
        <w:gridCol w:w="1890"/>
        <w:gridCol w:w="3145"/>
      </w:tblGrid>
      <w:tr w:rsidR="00E50408" w:rsidRPr="00E50408" w:rsidTr="002D06E4">
        <w:tc>
          <w:tcPr>
            <w:tcW w:w="9355" w:type="dxa"/>
            <w:gridSpan w:val="2"/>
          </w:tcPr>
          <w:p w:rsidR="00E50408" w:rsidRPr="007E16D3" w:rsidRDefault="00E50408" w:rsidP="002D06E4">
            <w:pPr>
              <w:jc w:val="center"/>
              <w:rPr>
                <w:b/>
                <w:sz w:val="36"/>
                <w:szCs w:val="36"/>
              </w:rPr>
            </w:pPr>
            <w:r w:rsidRPr="007E16D3">
              <w:rPr>
                <w:b/>
                <w:noProof/>
                <w:sz w:val="36"/>
                <w:szCs w:val="36"/>
              </w:rPr>
              <w:t>Community School 300</w:t>
            </w:r>
          </w:p>
        </w:tc>
        <w:tc>
          <w:tcPr>
            <w:tcW w:w="5035" w:type="dxa"/>
            <w:gridSpan w:val="2"/>
          </w:tcPr>
          <w:p w:rsidR="00E50408" w:rsidRPr="00E50408" w:rsidRDefault="00E50408" w:rsidP="002D06E4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G</w:t>
            </w:r>
            <w:r w:rsidRPr="00E50408">
              <w:rPr>
                <w:rFonts w:ascii="Calibri" w:hAnsi="Calibri" w:cs="Calibri"/>
                <w:b/>
                <w:sz w:val="36"/>
                <w:szCs w:val="36"/>
              </w:rPr>
              <w:t>rade K</w:t>
            </w:r>
          </w:p>
        </w:tc>
      </w:tr>
      <w:tr w:rsidR="00E50408" w:rsidTr="002D06E4">
        <w:tc>
          <w:tcPr>
            <w:tcW w:w="5859" w:type="dxa"/>
          </w:tcPr>
          <w:p w:rsidR="00E50408" w:rsidRDefault="00E50408" w:rsidP="002D06E4">
            <w:r>
              <w:t xml:space="preserve">Name: </w:t>
            </w:r>
          </w:p>
        </w:tc>
        <w:tc>
          <w:tcPr>
            <w:tcW w:w="3496" w:type="dxa"/>
          </w:tcPr>
          <w:p w:rsidR="00E50408" w:rsidRDefault="00E50408" w:rsidP="002D06E4">
            <w:r>
              <w:t xml:space="preserve">Class: </w:t>
            </w:r>
          </w:p>
        </w:tc>
        <w:tc>
          <w:tcPr>
            <w:tcW w:w="1890" w:type="dxa"/>
          </w:tcPr>
          <w:p w:rsidR="00E50408" w:rsidRDefault="00E50408" w:rsidP="002D06E4">
            <w:r>
              <w:t xml:space="preserve">Date: </w:t>
            </w:r>
          </w:p>
        </w:tc>
        <w:tc>
          <w:tcPr>
            <w:tcW w:w="3145" w:type="dxa"/>
          </w:tcPr>
          <w:p w:rsidR="00E50408" w:rsidRDefault="00E50408" w:rsidP="002D06E4">
            <w:pPr>
              <w:jc w:val="center"/>
            </w:pPr>
            <w:r>
              <w:t>___</w:t>
            </w:r>
            <w:proofErr w:type="gramStart"/>
            <w:r>
              <w:t>BOY  _</w:t>
            </w:r>
            <w:proofErr w:type="gramEnd"/>
            <w:r>
              <w:t>__MOY   ___EOY</w:t>
            </w:r>
          </w:p>
        </w:tc>
      </w:tr>
    </w:tbl>
    <w:p w:rsidR="00F22CDB" w:rsidRPr="004573AB" w:rsidRDefault="00F22CDB" w:rsidP="00E50408">
      <w:pPr>
        <w:pStyle w:val="Heading2"/>
        <w:rPr>
          <w:b/>
          <w:color w:val="auto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790"/>
        <w:gridCol w:w="2790"/>
        <w:gridCol w:w="2790"/>
        <w:gridCol w:w="2790"/>
        <w:gridCol w:w="1705"/>
      </w:tblGrid>
      <w:tr w:rsidR="00F22CDB" w:rsidRPr="004573AB" w:rsidTr="004573AB">
        <w:tc>
          <w:tcPr>
            <w:tcW w:w="1525" w:type="dxa"/>
          </w:tcPr>
          <w:p w:rsidR="00F22CDB" w:rsidRPr="004573AB" w:rsidRDefault="00F22CDB" w:rsidP="004573AB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4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3 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Meeting 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2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Progressing Towards 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2790" w:type="dxa"/>
          </w:tcPr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1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Not Meeting </w:t>
            </w: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the Standards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4573AB" w:rsidRPr="004573AB" w:rsidRDefault="004573A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SCORE</w:t>
            </w: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4573AB" w:rsidRDefault="004573AB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Content </w:t>
            </w:r>
          </w:p>
        </w:tc>
        <w:tc>
          <w:tcPr>
            <w:tcW w:w="2790" w:type="dxa"/>
          </w:tcPr>
          <w:p w:rsidR="00F22CDB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Draws a picture related to the prompt with good details and labels and/or </w:t>
            </w:r>
            <w:r>
              <w:rPr>
                <w:sz w:val="21"/>
                <w:szCs w:val="21"/>
              </w:rPr>
              <w:t>r</w:t>
            </w:r>
            <w:r w:rsidRPr="004573AB">
              <w:rPr>
                <w:sz w:val="21"/>
                <w:szCs w:val="21"/>
              </w:rPr>
              <w:t>esponse addresses the prompt and shows development of the topic by using appropriate details.</w:t>
            </w:r>
          </w:p>
        </w:tc>
        <w:tc>
          <w:tcPr>
            <w:tcW w:w="2790" w:type="dxa"/>
          </w:tcPr>
          <w:p w:rsidR="00F22CDB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Draws a picture related to the prompt with good details and/or </w:t>
            </w:r>
            <w:r>
              <w:rPr>
                <w:sz w:val="21"/>
                <w:szCs w:val="21"/>
              </w:rPr>
              <w:t>r</w:t>
            </w:r>
            <w:r w:rsidRPr="004573AB">
              <w:rPr>
                <w:sz w:val="21"/>
                <w:szCs w:val="21"/>
              </w:rPr>
              <w:t>esponse addresses the prompt and shows some development of the topic by using some appropriate details.</w:t>
            </w:r>
          </w:p>
        </w:tc>
        <w:tc>
          <w:tcPr>
            <w:tcW w:w="2790" w:type="dxa"/>
          </w:tcPr>
          <w:p w:rsidR="00F22CDB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Draws a picture related to the prompt.</w:t>
            </w:r>
          </w:p>
        </w:tc>
        <w:tc>
          <w:tcPr>
            <w:tcW w:w="2790" w:type="dxa"/>
          </w:tcPr>
          <w:p w:rsidR="00F22CDB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Draws a picture unrelated to the prompt.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4573AB" w:rsidRDefault="00F22CDB" w:rsidP="004573AB">
            <w:pPr>
              <w:jc w:val="center"/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Organization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correct directionality.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Uses spacing correctly. 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Uses correct directionality mostly.  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Spacing is mostly used and/</w:t>
            </w:r>
            <w:proofErr w:type="gramStart"/>
            <w:r>
              <w:rPr>
                <w:sz w:val="20"/>
                <w:szCs w:val="20"/>
              </w:rPr>
              <w:t>or  mostly</w:t>
            </w:r>
            <w:proofErr w:type="gramEnd"/>
            <w:r>
              <w:rPr>
                <w:sz w:val="20"/>
                <w:szCs w:val="20"/>
              </w:rPr>
              <w:t xml:space="preserve"> evident.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Makes some use of incorrect directionality.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Spacing is somewhat evident.</w:t>
            </w:r>
          </w:p>
        </w:tc>
        <w:tc>
          <w:tcPr>
            <w:tcW w:w="2790" w:type="dxa"/>
          </w:tcPr>
          <w:p w:rsidR="006F5650" w:rsidRDefault="006F5650" w:rsidP="006F565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Makes </w:t>
            </w:r>
            <w:r>
              <w:rPr>
                <w:sz w:val="20"/>
                <w:szCs w:val="20"/>
              </w:rPr>
              <w:t>very little</w:t>
            </w:r>
            <w:r>
              <w:rPr>
                <w:sz w:val="20"/>
                <w:szCs w:val="20"/>
              </w:rPr>
              <w:t xml:space="preserve"> use of incorrect directionality.</w:t>
            </w:r>
          </w:p>
          <w:p w:rsidR="006F5650" w:rsidRDefault="006F5650" w:rsidP="006F565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Spacing is not evident.</w:t>
            </w:r>
          </w:p>
          <w:p w:rsidR="00F22CDB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written response. 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4573AB" w:rsidRDefault="004573AB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Sentence Construction 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Writes more than a simple sentence and/or writes a sentence with good detail.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(i.e., I like to go swimming in the summer.)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Writes at least one simple sentence.  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(i.e., I like summer).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Labels picture accurately. </w:t>
            </w:r>
          </w:p>
          <w:p w:rsidR="006F5650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Writes sentence fragments.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(i.e., like summer)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Writes words or letters in isolation.</w:t>
            </w:r>
          </w:p>
          <w:p w:rsidR="006F5650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Attempts to label picture.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written response.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Default="004573AB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Mechanics:</w:t>
            </w:r>
          </w:p>
          <w:p w:rsidR="006F5650" w:rsidRDefault="006F5650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Capitalization</w:t>
            </w:r>
          </w:p>
          <w:p w:rsidR="006F5650" w:rsidRPr="004573AB" w:rsidRDefault="006F5650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Punctuation 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capital letters for beginnings of sentences, names, and the word “I”.</w:t>
            </w:r>
          </w:p>
          <w:p w:rsidR="006F5650" w:rsidRPr="004573A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punctuation correctly.</w:t>
            </w:r>
          </w:p>
        </w:tc>
        <w:tc>
          <w:tcPr>
            <w:tcW w:w="2790" w:type="dxa"/>
          </w:tcPr>
          <w:p w:rsidR="00F22CDB" w:rsidRDefault="006F5650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lowercase letters with some capital letters</w:t>
            </w:r>
            <w:r w:rsidR="007E16D3">
              <w:rPr>
                <w:sz w:val="20"/>
                <w:szCs w:val="20"/>
              </w:rPr>
              <w:t>—used appropriately.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Attempts to use punctuation but may not be used correctly.</w:t>
            </w:r>
          </w:p>
        </w:tc>
        <w:tc>
          <w:tcPr>
            <w:tcW w:w="2790" w:type="dxa"/>
          </w:tcPr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ALL capital letters.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punctuation evident.</w:t>
            </w:r>
          </w:p>
        </w:tc>
        <w:tc>
          <w:tcPr>
            <w:tcW w:w="2790" w:type="dxa"/>
          </w:tcPr>
          <w:p w:rsidR="007E16D3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written response.</w:t>
            </w:r>
          </w:p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Letters/words written in isolation.</w:t>
            </w:r>
          </w:p>
          <w:p w:rsidR="007E16D3" w:rsidRDefault="007E16D3" w:rsidP="004573AB">
            <w:pPr>
              <w:pStyle w:val="NoSpacing"/>
              <w:rPr>
                <w:sz w:val="20"/>
                <w:szCs w:val="20"/>
              </w:rPr>
            </w:pP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05" w:type="dxa"/>
          </w:tcPr>
          <w:p w:rsidR="00F22CDB" w:rsidRPr="004573AB" w:rsidRDefault="00F22CDB" w:rsidP="004573AB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4573AB" w:rsidTr="004573AB">
        <w:tc>
          <w:tcPr>
            <w:tcW w:w="1525" w:type="dxa"/>
          </w:tcPr>
          <w:p w:rsidR="00E50408" w:rsidRDefault="00E50408" w:rsidP="004573AB">
            <w:pPr>
              <w:jc w:val="center"/>
              <w:rPr>
                <w:b/>
                <w:sz w:val="20"/>
                <w:szCs w:val="20"/>
              </w:rPr>
            </w:pPr>
          </w:p>
          <w:p w:rsidR="00F22CDB" w:rsidRPr="004573AB" w:rsidRDefault="006F5650" w:rsidP="004573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Spelling &amp; Grammar</w:t>
            </w:r>
          </w:p>
        </w:tc>
        <w:tc>
          <w:tcPr>
            <w:tcW w:w="2790" w:type="dxa"/>
          </w:tcPr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 frequency words are spelled correctly.</w:t>
            </w:r>
          </w:p>
          <w:p w:rsidR="007E16D3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Few to NO errors in grammar.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Meaning is clear.</w:t>
            </w:r>
          </w:p>
        </w:tc>
        <w:tc>
          <w:tcPr>
            <w:tcW w:w="2790" w:type="dxa"/>
          </w:tcPr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high frequency words are spelled correctly.</w:t>
            </w:r>
          </w:p>
          <w:p w:rsidR="007E16D3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Few errors in grammar.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Meaning is mostly clear.</w:t>
            </w:r>
          </w:p>
        </w:tc>
        <w:tc>
          <w:tcPr>
            <w:tcW w:w="2790" w:type="dxa"/>
          </w:tcPr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Beginning and/or ending sounds are evident.</w:t>
            </w:r>
          </w:p>
          <w:p w:rsidR="007E16D3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Errors in grammar impede meaning.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Meaning is mostly not evident.</w:t>
            </w:r>
          </w:p>
        </w:tc>
        <w:tc>
          <w:tcPr>
            <w:tcW w:w="2790" w:type="dxa"/>
          </w:tcPr>
          <w:p w:rsidR="00F22CD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written response</w:t>
            </w:r>
          </w:p>
          <w:p w:rsidR="007E16D3" w:rsidRPr="004573AB" w:rsidRDefault="007E16D3" w:rsidP="004573AB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Letters/words written in isolation.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pStyle w:val="NoSpacing"/>
              <w:rPr>
                <w:sz w:val="20"/>
                <w:szCs w:val="20"/>
              </w:rPr>
            </w:pPr>
          </w:p>
        </w:tc>
      </w:tr>
      <w:tr w:rsidR="00F22CDB" w:rsidRPr="004573AB" w:rsidTr="004573AB">
        <w:trPr>
          <w:trHeight w:val="540"/>
        </w:trPr>
        <w:tc>
          <w:tcPr>
            <w:tcW w:w="7105" w:type="dxa"/>
            <w:gridSpan w:val="3"/>
            <w:vMerge w:val="restart"/>
          </w:tcPr>
          <w:p w:rsidR="00F22CD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Coded Responses: </w:t>
            </w:r>
          </w:p>
          <w:p w:rsidR="007E16D3" w:rsidRPr="004573AB" w:rsidRDefault="007E16D3" w:rsidP="007E16D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A= NO response</w:t>
            </w:r>
          </w:p>
          <w:p w:rsidR="007E16D3" w:rsidRPr="004573AB" w:rsidRDefault="007E16D3" w:rsidP="007E16D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>B= Response is unintelligible or undecipherable</w:t>
            </w:r>
          </w:p>
          <w:p w:rsidR="007E16D3" w:rsidRPr="004573AB" w:rsidRDefault="007E16D3" w:rsidP="007E16D3">
            <w:pPr>
              <w:pStyle w:val="NoSpacing"/>
              <w:rPr>
                <w:sz w:val="21"/>
                <w:szCs w:val="21"/>
              </w:rPr>
            </w:pPr>
            <w:r w:rsidRPr="004573AB">
              <w:rPr>
                <w:sz w:val="21"/>
                <w:szCs w:val="21"/>
              </w:rPr>
              <w:t xml:space="preserve">C= Response is not written in English </w:t>
            </w:r>
          </w:p>
          <w:p w:rsidR="007E16D3" w:rsidRPr="004573AB" w:rsidRDefault="007E16D3" w:rsidP="007E16D3">
            <w:pPr>
              <w:rPr>
                <w:b/>
                <w:sz w:val="20"/>
                <w:szCs w:val="20"/>
              </w:rPr>
            </w:pPr>
            <w:r w:rsidRPr="004573AB">
              <w:rPr>
                <w:sz w:val="21"/>
                <w:szCs w:val="21"/>
              </w:rPr>
              <w:t>D= Response is too limited to evaluate</w:t>
            </w:r>
          </w:p>
        </w:tc>
        <w:tc>
          <w:tcPr>
            <w:tcW w:w="2790" w:type="dxa"/>
            <w:vMerge w:val="restart"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Raw Score:</w:t>
            </w:r>
          </w:p>
        </w:tc>
        <w:tc>
          <w:tcPr>
            <w:tcW w:w="2790" w:type="dxa"/>
            <w:vMerge w:val="restart"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Converted Score: </w:t>
            </w:r>
          </w:p>
        </w:tc>
        <w:tc>
          <w:tcPr>
            <w:tcW w:w="1705" w:type="dxa"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Raw Score:</w:t>
            </w:r>
          </w:p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</w:p>
        </w:tc>
      </w:tr>
      <w:tr w:rsidR="00F22CDB" w:rsidRPr="004573AB" w:rsidTr="004573AB">
        <w:trPr>
          <w:trHeight w:val="540"/>
        </w:trPr>
        <w:tc>
          <w:tcPr>
            <w:tcW w:w="7105" w:type="dxa"/>
            <w:gridSpan w:val="3"/>
            <w:vMerge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  <w:vMerge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  <w:vMerge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1705" w:type="dxa"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 xml:space="preserve">Converted Score: </w:t>
            </w:r>
          </w:p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</w:p>
        </w:tc>
      </w:tr>
      <w:tr w:rsidR="00F22CDB" w:rsidRPr="004573AB" w:rsidTr="004573AB">
        <w:tc>
          <w:tcPr>
            <w:tcW w:w="7105" w:type="dxa"/>
            <w:gridSpan w:val="3"/>
          </w:tcPr>
          <w:p w:rsidR="00F22CD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Glows:</w:t>
            </w:r>
          </w:p>
          <w:p w:rsidR="007E16D3" w:rsidRDefault="007E16D3" w:rsidP="004573AB">
            <w:pPr>
              <w:rPr>
                <w:b/>
                <w:sz w:val="20"/>
                <w:szCs w:val="20"/>
              </w:rPr>
            </w:pPr>
          </w:p>
          <w:p w:rsidR="007E16D3" w:rsidRDefault="007E16D3" w:rsidP="004573AB">
            <w:pPr>
              <w:rPr>
                <w:b/>
                <w:sz w:val="20"/>
                <w:szCs w:val="20"/>
              </w:rPr>
            </w:pPr>
          </w:p>
          <w:p w:rsidR="007E16D3" w:rsidRDefault="007E16D3" w:rsidP="004573AB">
            <w:pPr>
              <w:rPr>
                <w:b/>
                <w:sz w:val="20"/>
                <w:szCs w:val="20"/>
              </w:rPr>
            </w:pPr>
          </w:p>
          <w:p w:rsidR="007E16D3" w:rsidRDefault="007E16D3" w:rsidP="004573AB">
            <w:pPr>
              <w:rPr>
                <w:b/>
                <w:sz w:val="20"/>
                <w:szCs w:val="20"/>
              </w:rPr>
            </w:pPr>
          </w:p>
          <w:p w:rsidR="007E16D3" w:rsidRPr="004573AB" w:rsidRDefault="007E16D3" w:rsidP="004573AB">
            <w:pPr>
              <w:rPr>
                <w:b/>
                <w:sz w:val="20"/>
                <w:szCs w:val="20"/>
              </w:rPr>
            </w:pPr>
          </w:p>
        </w:tc>
        <w:tc>
          <w:tcPr>
            <w:tcW w:w="7285" w:type="dxa"/>
            <w:gridSpan w:val="3"/>
          </w:tcPr>
          <w:p w:rsidR="00F22CDB" w:rsidRPr="004573AB" w:rsidRDefault="00F22CDB" w:rsidP="004573AB">
            <w:pPr>
              <w:rPr>
                <w:b/>
                <w:sz w:val="20"/>
                <w:szCs w:val="20"/>
              </w:rPr>
            </w:pPr>
            <w:r w:rsidRPr="004573AB">
              <w:rPr>
                <w:b/>
                <w:sz w:val="20"/>
                <w:szCs w:val="20"/>
              </w:rPr>
              <w:t>Grows:</w:t>
            </w:r>
          </w:p>
        </w:tc>
      </w:tr>
    </w:tbl>
    <w:p w:rsidR="00F22CDB" w:rsidRPr="004573AB" w:rsidRDefault="00F22CDB" w:rsidP="00F22CDB">
      <w:pPr>
        <w:rPr>
          <w:b/>
        </w:rPr>
      </w:pPr>
    </w:p>
    <w:p w:rsidR="00F22CDB" w:rsidRPr="00624E8C" w:rsidRDefault="00F22CDB" w:rsidP="00624E8C"/>
    <w:sectPr w:rsidR="00F22CDB" w:rsidRPr="00624E8C" w:rsidSect="007E16D3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C"/>
    <w:rsid w:val="004573AB"/>
    <w:rsid w:val="00550273"/>
    <w:rsid w:val="00624E8C"/>
    <w:rsid w:val="006C04D9"/>
    <w:rsid w:val="006C3F11"/>
    <w:rsid w:val="006F5650"/>
    <w:rsid w:val="007E16D3"/>
    <w:rsid w:val="009A3A12"/>
    <w:rsid w:val="00E50408"/>
    <w:rsid w:val="00F22CD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CCCCC"/>
  <w15:chartTrackingRefBased/>
  <w15:docId w15:val="{B91F5B8A-213F-4562-BBC0-0EE4E442C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04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21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4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24E8C"/>
    <w:pPr>
      <w:widowControl w:val="0"/>
      <w:autoSpaceDE w:val="0"/>
      <w:autoSpaceDN w:val="0"/>
      <w:spacing w:after="0" w:line="240" w:lineRule="auto"/>
      <w:ind w:left="80"/>
    </w:pPr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uiPriority w:val="9"/>
    <w:rsid w:val="00FF21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6C3F11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E50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</vt:lpstr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2017-08-09T20:47:00Z</dcterms:created>
  <dcterms:modified xsi:type="dcterms:W3CDTF">2017-08-09T23:06:00Z</dcterms:modified>
</cp:coreProperties>
</file>